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9CE" w:rsidRPr="00166A1B" w:rsidRDefault="004949CE" w:rsidP="00166A1B">
      <w:pPr>
        <w:pStyle w:val="Header"/>
        <w:tabs>
          <w:tab w:val="right" w:pos="9000"/>
        </w:tabs>
        <w:kinsoku w:val="0"/>
        <w:wordWrap/>
        <w:overflowPunct w:val="0"/>
        <w:spacing w:after="0" w:line="240" w:lineRule="auto"/>
        <w:jc w:val="left"/>
        <w:rPr>
          <w:rFonts w:ascii="Arial" w:hAnsi="Arial" w:cs="Arial"/>
          <w:b/>
          <w:sz w:val="24"/>
          <w:lang w:val="en-US" w:eastAsia="ko-KR"/>
        </w:rPr>
      </w:pPr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3GPP </w:t>
      </w:r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TSG RAN WG1 #8</w:t>
      </w:r>
      <w:r w:rsidR="00C46B47">
        <w:rPr>
          <w:rFonts w:ascii="Arial" w:eastAsia="Calibri" w:hAnsi="Arial" w:cs="Arial"/>
          <w:b/>
          <w:sz w:val="24"/>
          <w:lang w:val="en-US" w:eastAsia="ko-KR"/>
        </w:rPr>
        <w:t>6</w:t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i/>
          <w:sz w:val="24"/>
          <w:lang w:val="en-US" w:eastAsia="ko-KR"/>
        </w:rPr>
        <w:t>R1-16</w:t>
      </w:r>
      <w:r w:rsidR="00C46B47">
        <w:rPr>
          <w:rFonts w:ascii="Arial" w:hAnsi="Arial" w:cs="Arial" w:hint="eastAsia"/>
          <w:b/>
          <w:i/>
          <w:sz w:val="24"/>
          <w:lang w:val="en-US" w:eastAsia="ko-KR"/>
        </w:rPr>
        <w:t>7</w:t>
      </w:r>
      <w:bookmarkStart w:id="0" w:name="_GoBack"/>
      <w:bookmarkEnd w:id="0"/>
      <w:r w:rsidR="00C46B47">
        <w:rPr>
          <w:rFonts w:ascii="Arial" w:hAnsi="Arial" w:cs="Arial" w:hint="eastAsia"/>
          <w:b/>
          <w:i/>
          <w:sz w:val="24"/>
          <w:lang w:val="en-US" w:eastAsia="ko-KR"/>
        </w:rPr>
        <w:t>581</w:t>
      </w:r>
    </w:p>
    <w:p w:rsidR="004949CE" w:rsidRPr="00166A1B" w:rsidRDefault="00C46B47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  <w:r>
        <w:rPr>
          <w:rFonts w:ascii="Arial" w:eastAsia="Malgun Gothic" w:hAnsi="Arial" w:cs="Arial"/>
          <w:b/>
          <w:sz w:val="24"/>
          <w:szCs w:val="20"/>
        </w:rPr>
        <w:t>Goteborg</w:t>
      </w:r>
      <w:r w:rsidR="00166A1B" w:rsidRPr="00166A1B">
        <w:rPr>
          <w:rFonts w:ascii="Arial" w:eastAsia="Malgun Gothic" w:hAnsi="Arial" w:cs="Arial"/>
          <w:b/>
          <w:sz w:val="24"/>
          <w:szCs w:val="20"/>
        </w:rPr>
        <w:t xml:space="preserve">, </w:t>
      </w:r>
      <w:r>
        <w:rPr>
          <w:rFonts w:ascii="Arial" w:eastAsia="Malgun Gothic" w:hAnsi="Arial" w:cs="Arial"/>
          <w:b/>
          <w:sz w:val="24"/>
          <w:szCs w:val="20"/>
        </w:rPr>
        <w:t xml:space="preserve">Sweden </w:t>
      </w:r>
      <w:r w:rsidR="00166A1B" w:rsidRPr="00166A1B">
        <w:rPr>
          <w:rFonts w:ascii="Arial" w:eastAsia="Malgun Gothic" w:hAnsi="Arial" w:cs="Arial"/>
          <w:b/>
          <w:sz w:val="24"/>
          <w:szCs w:val="20"/>
        </w:rPr>
        <w:t>2</w:t>
      </w:r>
      <w:r>
        <w:rPr>
          <w:rFonts w:ascii="Arial" w:eastAsia="Malgun Gothic" w:hAnsi="Arial" w:cs="Arial"/>
          <w:b/>
          <w:sz w:val="24"/>
          <w:szCs w:val="20"/>
        </w:rPr>
        <w:t>2n</w:t>
      </w:r>
      <w:r w:rsidR="00166A1B" w:rsidRPr="00166A1B">
        <w:rPr>
          <w:rFonts w:ascii="Arial" w:eastAsia="Malgun Gothic" w:hAnsi="Arial" w:cs="Arial"/>
          <w:b/>
          <w:sz w:val="24"/>
          <w:szCs w:val="20"/>
        </w:rPr>
        <w:t>d - 2</w:t>
      </w:r>
      <w:r>
        <w:rPr>
          <w:rFonts w:ascii="Arial" w:eastAsia="Malgun Gothic" w:hAnsi="Arial" w:cs="Arial"/>
          <w:b/>
          <w:sz w:val="24"/>
          <w:szCs w:val="20"/>
        </w:rPr>
        <w:t>6</w:t>
      </w:r>
      <w:r w:rsidR="00166A1B" w:rsidRPr="00166A1B">
        <w:rPr>
          <w:rFonts w:ascii="Arial" w:eastAsia="Malgun Gothic" w:hAnsi="Arial" w:cs="Arial"/>
          <w:b/>
          <w:sz w:val="24"/>
          <w:szCs w:val="20"/>
        </w:rPr>
        <w:t xml:space="preserve">th </w:t>
      </w:r>
      <w:r>
        <w:rPr>
          <w:rFonts w:ascii="Arial" w:eastAsia="Malgun Gothic" w:hAnsi="Arial" w:cs="Arial"/>
          <w:b/>
          <w:sz w:val="24"/>
          <w:szCs w:val="20"/>
        </w:rPr>
        <w:t xml:space="preserve">August </w:t>
      </w:r>
      <w:r w:rsidR="00166A1B" w:rsidRPr="00166A1B">
        <w:rPr>
          <w:rFonts w:ascii="Arial" w:eastAsia="Malgun Gothic" w:hAnsi="Arial" w:cs="Arial"/>
          <w:b/>
          <w:sz w:val="24"/>
          <w:szCs w:val="20"/>
        </w:rPr>
        <w:t>2016</w:t>
      </w: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1" w:name="Source"/>
      <w:bookmarkEnd w:id="1"/>
      <w:r w:rsidRPr="00166A1B">
        <w:rPr>
          <w:rFonts w:ascii="Arial" w:hAnsi="Arial" w:cs="Arial"/>
          <w:b/>
          <w:sz w:val="24"/>
          <w:szCs w:val="20"/>
        </w:rPr>
        <w:tab/>
      </w:r>
      <w:r w:rsidR="00C46B47">
        <w:rPr>
          <w:rFonts w:ascii="Arial" w:eastAsia="Malgun Gothic" w:hAnsi="Arial" w:cs="Arial"/>
          <w:sz w:val="24"/>
          <w:szCs w:val="20"/>
        </w:rPr>
        <w:t>8.2</w:t>
      </w:r>
    </w:p>
    <w:p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613222" w:rsidRPr="00166A1B">
        <w:rPr>
          <w:rFonts w:ascii="Arial" w:hAnsi="Arial" w:cs="Arial"/>
          <w:sz w:val="24"/>
          <w:szCs w:val="20"/>
        </w:rPr>
        <w:t>Samsung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5A63CD" w:rsidRPr="005A63CD">
        <w:rPr>
          <w:rFonts w:ascii="Arial" w:hAnsi="Arial" w:cs="Arial"/>
          <w:sz w:val="24"/>
          <w:szCs w:val="20"/>
        </w:rPr>
        <w:t xml:space="preserve">E-mail discussion summary </w:t>
      </w:r>
      <w:r w:rsidR="00C46B47">
        <w:rPr>
          <w:rFonts w:ascii="Arial" w:hAnsi="Arial" w:cs="Arial"/>
          <w:sz w:val="24"/>
          <w:szCs w:val="20"/>
        </w:rPr>
        <w:t>for additional feature calibration</w:t>
      </w:r>
    </w:p>
    <w:p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  <w:r w:rsidR="00955794">
        <w:rPr>
          <w:rFonts w:ascii="Arial" w:eastAsia="Malgun Gothic" w:hAnsi="Arial" w:cs="Arial" w:hint="eastAsia"/>
          <w:sz w:val="24"/>
          <w:szCs w:val="20"/>
        </w:rPr>
        <w:t xml:space="preserve"> &amp; Decision</w:t>
      </w:r>
    </w:p>
    <w:p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:rsidR="005A63CD" w:rsidRDefault="00C46B47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An </w:t>
      </w:r>
      <w:r w:rsidR="005A63CD">
        <w:rPr>
          <w:rFonts w:ascii="Times New Roman" w:eastAsia="Malgun Gothic" w:hAnsi="Times New Roman" w:cs="Times New Roman" w:hint="eastAsia"/>
        </w:rPr>
        <w:t xml:space="preserve">e-mail discussion of </w:t>
      </w:r>
      <w:r w:rsidR="005A63CD">
        <w:rPr>
          <w:rFonts w:ascii="Times New Roman" w:eastAsia="Malgun Gothic" w:hAnsi="Times New Roman" w:cs="Times New Roman"/>
        </w:rPr>
        <w:t>[8</w:t>
      </w:r>
      <w:r>
        <w:rPr>
          <w:rFonts w:ascii="Times New Roman" w:eastAsia="Malgun Gothic" w:hAnsi="Times New Roman" w:cs="Times New Roman"/>
        </w:rPr>
        <w:t>5-21</w:t>
      </w:r>
      <w:r w:rsidR="005A63CD">
        <w:rPr>
          <w:rFonts w:ascii="Times New Roman" w:eastAsia="Malgun Gothic" w:hAnsi="Times New Roman" w:cs="Times New Roman"/>
        </w:rPr>
        <w:t>]</w:t>
      </w:r>
      <w:r w:rsidR="005A63CD"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/>
        </w:rPr>
        <w:t xml:space="preserve">has been conducted </w:t>
      </w:r>
      <w:r w:rsidR="005A63CD">
        <w:rPr>
          <w:rFonts w:ascii="Times New Roman" w:eastAsia="Malgun Gothic" w:hAnsi="Times New Roman" w:cs="Times New Roman" w:hint="eastAsia"/>
        </w:rPr>
        <w:t xml:space="preserve">for </w:t>
      </w:r>
      <w:r>
        <w:rPr>
          <w:rFonts w:ascii="Times New Roman" w:eastAsia="Malgun Gothic" w:hAnsi="Times New Roman" w:cs="Times New Roman"/>
        </w:rPr>
        <w:t xml:space="preserve">additional feature </w:t>
      </w:r>
      <w:r w:rsidR="005A63CD">
        <w:rPr>
          <w:rFonts w:ascii="Times New Roman" w:eastAsia="Malgun Gothic" w:hAnsi="Times New Roman" w:cs="Times New Roman" w:hint="eastAsia"/>
        </w:rPr>
        <w:t>calibration.</w:t>
      </w:r>
    </w:p>
    <w:p w:rsidR="00E27DD8" w:rsidRDefault="00E27DD8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:rsidR="00C46B47" w:rsidRPr="004B35A8" w:rsidRDefault="00C46B47" w:rsidP="00C46B47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>
        <w:rPr>
          <w:rFonts w:eastAsia="Malgun Gothic"/>
          <w:sz w:val="32"/>
          <w:lang w:eastAsia="ko-KR"/>
        </w:rPr>
        <w:t>Current Status</w:t>
      </w:r>
    </w:p>
    <w:p w:rsidR="00C46B47" w:rsidRDefault="00C46B47" w:rsidP="00C46B47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So far, only one company has submitted results.</w:t>
      </w:r>
    </w:p>
    <w:p w:rsidR="00C46B47" w:rsidRDefault="00C46B47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:rsidR="00976E6A" w:rsidRPr="004B35A8" w:rsidRDefault="00976E6A" w:rsidP="00976E6A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>
        <w:rPr>
          <w:rFonts w:eastAsia="Malgun Gothic" w:hint="eastAsia"/>
          <w:sz w:val="32"/>
          <w:lang w:eastAsia="ko-KR"/>
        </w:rPr>
        <w:t>Conclusion</w:t>
      </w:r>
    </w:p>
    <w:p w:rsidR="00976E6A" w:rsidRDefault="00C46B47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It seems that RAN1 needs more time to complete calibration, and the following proposal is made:</w:t>
      </w:r>
    </w:p>
    <w:p w:rsidR="00C46B47" w:rsidRDefault="00C46B47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 w:rsidRPr="00C46B47">
        <w:rPr>
          <w:rFonts w:ascii="Times New Roman" w:eastAsia="Malgun Gothic" w:hAnsi="Times New Roman" w:cs="Times New Roman"/>
          <w:b/>
        </w:rPr>
        <w:t>Proposal</w:t>
      </w:r>
      <w:r>
        <w:rPr>
          <w:rFonts w:ascii="Times New Roman" w:eastAsia="Malgun Gothic" w:hAnsi="Times New Roman" w:cs="Times New Roman"/>
        </w:rPr>
        <w:t>:</w:t>
      </w:r>
    </w:p>
    <w:p w:rsidR="00976E6A" w:rsidRPr="00C46B47" w:rsidRDefault="00C46B47" w:rsidP="00C46B47">
      <w:pPr>
        <w:pStyle w:val="ListParagraph"/>
        <w:numPr>
          <w:ilvl w:val="0"/>
          <w:numId w:val="17"/>
        </w:numPr>
        <w:kinsoku w:val="0"/>
        <w:wordWrap/>
        <w:overflowPunct w:val="0"/>
        <w:ind w:leftChars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Conduct an e-mail discussion for collecting calibration data for additional features after RAN1#86.</w:t>
      </w:r>
    </w:p>
    <w:sectPr w:rsidR="00976E6A" w:rsidRPr="00C46B47" w:rsidSect="009B7EE1">
      <w:headerReference w:type="default" r:id="rId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7B4" w:rsidRPr="00600391" w:rsidRDefault="00A127B4" w:rsidP="005A495F">
      <w:pPr>
        <w:rPr>
          <w:rFonts w:eastAsia="Malgun Gothic" w:cs="Times New Roman"/>
          <w:kern w:val="2"/>
        </w:rPr>
      </w:pPr>
      <w:r>
        <w:separator/>
      </w:r>
    </w:p>
    <w:p w:rsidR="00A127B4" w:rsidRDefault="00A127B4" w:rsidP="005A495F"/>
  </w:endnote>
  <w:endnote w:type="continuationSeparator" w:id="0">
    <w:p w:rsidR="00A127B4" w:rsidRPr="00600391" w:rsidRDefault="00A127B4" w:rsidP="005A495F">
      <w:pPr>
        <w:rPr>
          <w:rFonts w:eastAsia="Malgun Gothic" w:cs="Times New Roman"/>
          <w:kern w:val="2"/>
        </w:rPr>
      </w:pPr>
      <w:r>
        <w:continuationSeparator/>
      </w:r>
    </w:p>
    <w:p w:rsidR="00A127B4" w:rsidRDefault="00A127B4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7B4" w:rsidRPr="00600391" w:rsidRDefault="00A127B4" w:rsidP="005A495F">
      <w:pPr>
        <w:rPr>
          <w:rFonts w:eastAsia="Malgun Gothic" w:cs="Times New Roman"/>
          <w:kern w:val="2"/>
        </w:rPr>
      </w:pPr>
      <w:r>
        <w:separator/>
      </w:r>
    </w:p>
    <w:p w:rsidR="00A127B4" w:rsidRDefault="00A127B4" w:rsidP="005A495F"/>
  </w:footnote>
  <w:footnote w:type="continuationSeparator" w:id="0">
    <w:p w:rsidR="00A127B4" w:rsidRPr="00600391" w:rsidRDefault="00A127B4" w:rsidP="005A495F">
      <w:pPr>
        <w:rPr>
          <w:rFonts w:eastAsia="Malgun Gothic" w:cs="Times New Roman"/>
          <w:kern w:val="2"/>
        </w:rPr>
      </w:pPr>
      <w:r>
        <w:continuationSeparator/>
      </w:r>
    </w:p>
    <w:p w:rsidR="00A127B4" w:rsidRDefault="00A127B4" w:rsidP="005A4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B2A2C"/>
    <w:multiLevelType w:val="hybridMultilevel"/>
    <w:tmpl w:val="3DD80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D3C49"/>
    <w:multiLevelType w:val="hybridMultilevel"/>
    <w:tmpl w:val="3DD80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26A88"/>
    <w:multiLevelType w:val="hybridMultilevel"/>
    <w:tmpl w:val="6F78B6F4"/>
    <w:lvl w:ilvl="0" w:tplc="319206B4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316515"/>
    <w:multiLevelType w:val="hybridMultilevel"/>
    <w:tmpl w:val="F000C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0"/>
  </w:num>
  <w:num w:numId="5">
    <w:abstractNumId w:val="6"/>
  </w:num>
  <w:num w:numId="6">
    <w:abstractNumId w:val="9"/>
  </w:num>
  <w:num w:numId="7">
    <w:abstractNumId w:val="9"/>
  </w:num>
  <w:num w:numId="8">
    <w:abstractNumId w:val="1"/>
  </w:num>
  <w:num w:numId="9">
    <w:abstractNumId w:val="3"/>
  </w:num>
  <w:num w:numId="10">
    <w:abstractNumId w:val="9"/>
  </w:num>
  <w:num w:numId="11">
    <w:abstractNumId w:val="9"/>
  </w:num>
  <w:num w:numId="12">
    <w:abstractNumId w:val="4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3A5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6E6A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5DC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7B4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264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5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B47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27DD8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45D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C201F7-A8BA-42BB-982E-E3381474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0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FD4CE-DA3B-437C-B9DA-7B346AD4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4</cp:revision>
  <cp:lastPrinted>2015-09-08T16:53:00Z</cp:lastPrinted>
  <dcterms:created xsi:type="dcterms:W3CDTF">2016-05-20T01:16:00Z</dcterms:created>
  <dcterms:modified xsi:type="dcterms:W3CDTF">2016-08-23T16:08:00Z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